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02" w:rsidRDefault="000A2F02"/>
    <w:p w:rsidR="00E33F3F" w:rsidRDefault="00E33F3F" w:rsidP="00E33F3F">
      <w:pPr>
        <w:rPr>
          <w:rFonts w:ascii="Calibri Light" w:hAnsi="Calibri Light"/>
          <w:b/>
          <w:sz w:val="40"/>
          <w:szCs w:val="40"/>
        </w:rPr>
      </w:pPr>
    </w:p>
    <w:p w:rsidR="00E33F3F" w:rsidRDefault="00E33F3F" w:rsidP="00E33F3F">
      <w:pPr>
        <w:rPr>
          <w:rFonts w:ascii="Calibri Light" w:hAnsi="Calibri Light"/>
          <w:b/>
          <w:sz w:val="40"/>
          <w:szCs w:val="40"/>
        </w:rPr>
      </w:pPr>
      <w:bookmarkStart w:id="0" w:name="_GoBack"/>
      <w:bookmarkEnd w:id="0"/>
      <w:r w:rsidRPr="00A60646">
        <w:rPr>
          <w:rFonts w:ascii="Calibri Light" w:hAnsi="Calibri Light"/>
          <w:b/>
          <w:sz w:val="40"/>
          <w:szCs w:val="40"/>
        </w:rPr>
        <w:t>Good academic practice and avoiding plagiarism</w:t>
      </w:r>
    </w:p>
    <w:p w:rsidR="00E33F3F" w:rsidRDefault="00E33F3F" w:rsidP="00E33F3F">
      <w:pPr>
        <w:rPr>
          <w:rFonts w:ascii="Calibri Light" w:hAnsi="Calibri Light"/>
          <w:b/>
          <w:sz w:val="40"/>
          <w:szCs w:val="40"/>
        </w:rPr>
      </w:pPr>
    </w:p>
    <w:p w:rsidR="00E33F3F" w:rsidRPr="00E33F3F" w:rsidRDefault="00E33F3F" w:rsidP="00E33F3F">
      <w:pPr>
        <w:rPr>
          <w:rFonts w:ascii="Calibri Light" w:hAnsi="Calibri Light"/>
          <w:sz w:val="24"/>
          <w:szCs w:val="24"/>
        </w:rPr>
      </w:pPr>
      <w:r w:rsidRPr="00E33F3F">
        <w:rPr>
          <w:rFonts w:ascii="Calibri Light" w:hAnsi="Calibri Light"/>
          <w:sz w:val="24"/>
          <w:szCs w:val="24"/>
        </w:rPr>
        <w:t>Plagiarism is presenting someone else’s work or ideas as your own, with or without their consent, by incorporating it into your work without full acknowledgement. All published and unpublished material, whether in manuscript, printed or electronic form, is covered under this definition.</w:t>
      </w:r>
    </w:p>
    <w:p w:rsidR="00E33F3F" w:rsidRPr="00E33F3F" w:rsidRDefault="00E33F3F" w:rsidP="00E33F3F">
      <w:pPr>
        <w:rPr>
          <w:rFonts w:ascii="Calibri Light" w:hAnsi="Calibri Light"/>
          <w:sz w:val="24"/>
          <w:szCs w:val="24"/>
        </w:rPr>
      </w:pPr>
      <w:r w:rsidRPr="00E33F3F">
        <w:rPr>
          <w:rFonts w:ascii="Calibri Light" w:hAnsi="Calibri Light"/>
          <w:sz w:val="24"/>
          <w:szCs w:val="24"/>
        </w:rPr>
        <w:t>Plagiarism may be intentional or reckless, or unintentional. Under the regulations for examinations, intentional or reckless plagiarism is a disciplinary offence.</w:t>
      </w:r>
    </w:p>
    <w:p w:rsidR="00E33F3F" w:rsidRPr="00E33F3F" w:rsidRDefault="00E33F3F" w:rsidP="00E33F3F">
      <w:pPr>
        <w:rPr>
          <w:rFonts w:ascii="Calibri Light" w:hAnsi="Calibri Light"/>
          <w:sz w:val="24"/>
          <w:szCs w:val="24"/>
        </w:rPr>
      </w:pPr>
      <w:r w:rsidRPr="00E33F3F">
        <w:rPr>
          <w:rFonts w:ascii="Calibri Light" w:hAnsi="Calibri Light"/>
          <w:sz w:val="24"/>
          <w:szCs w:val="24"/>
        </w:rPr>
        <w:t>Some guidance on plagiarism can be found on the Oxford Student’s website:</w:t>
      </w:r>
    </w:p>
    <w:p w:rsidR="00E33F3F" w:rsidRPr="00E33F3F" w:rsidRDefault="00E33F3F" w:rsidP="00E33F3F">
      <w:pPr>
        <w:rPr>
          <w:rFonts w:ascii="Calibri Light" w:hAnsi="Calibri Light"/>
          <w:sz w:val="24"/>
          <w:szCs w:val="24"/>
        </w:rPr>
      </w:pPr>
      <w:hyperlink r:id="rId4" w:history="1">
        <w:r w:rsidRPr="00E33F3F">
          <w:rPr>
            <w:rStyle w:val="Hyperlink"/>
            <w:rFonts w:ascii="Calibri Light" w:hAnsi="Calibri Light"/>
            <w:sz w:val="24"/>
            <w:szCs w:val="24"/>
          </w:rPr>
          <w:t>www.ox.ac.uk/students/academic/guidance/skills/plagiarism</w:t>
        </w:r>
      </w:hyperlink>
    </w:p>
    <w:p w:rsidR="00E33F3F" w:rsidRPr="00E33F3F" w:rsidRDefault="00E33F3F" w:rsidP="00E33F3F">
      <w:pPr>
        <w:pStyle w:val="BodyText"/>
        <w:rPr>
          <w:rFonts w:ascii="Calibri Light" w:hAnsi="Calibri Light"/>
          <w:sz w:val="24"/>
          <w:szCs w:val="24"/>
        </w:rPr>
      </w:pPr>
      <w:r w:rsidRPr="00E33F3F">
        <w:rPr>
          <w:rFonts w:ascii="Calibri Light" w:hAnsi="Calibri Light"/>
          <w:sz w:val="24"/>
          <w:szCs w:val="24"/>
        </w:rPr>
        <w:t>as well as on the Education Committee’s pages:</w:t>
      </w:r>
    </w:p>
    <w:p w:rsidR="00E33F3F" w:rsidRPr="00E33F3F" w:rsidRDefault="00E33F3F" w:rsidP="00E33F3F">
      <w:pPr>
        <w:pStyle w:val="BodyText"/>
        <w:rPr>
          <w:rFonts w:ascii="Calibri Light" w:hAnsi="Calibri Light"/>
          <w:sz w:val="24"/>
          <w:szCs w:val="24"/>
        </w:rPr>
      </w:pPr>
      <w:hyperlink r:id="rId5" w:history="1">
        <w:r w:rsidRPr="00E33F3F">
          <w:rPr>
            <w:rStyle w:val="Hyperlink"/>
            <w:rFonts w:ascii="Calibri Light" w:hAnsi="Calibri Light"/>
            <w:sz w:val="24"/>
            <w:szCs w:val="24"/>
          </w:rPr>
          <w:t>http://www.admin.ox.ac.uk/edc/policiesandguidance/pgexaminers/annexef/</w:t>
        </w:r>
      </w:hyperlink>
    </w:p>
    <w:p w:rsidR="00E33F3F" w:rsidRPr="00E33F3F" w:rsidRDefault="00E33F3F" w:rsidP="00E33F3F">
      <w:pPr>
        <w:pStyle w:val="BodyText"/>
        <w:rPr>
          <w:rFonts w:ascii="Calibri Light" w:hAnsi="Calibri Light"/>
          <w:sz w:val="24"/>
          <w:szCs w:val="24"/>
        </w:rPr>
      </w:pPr>
      <w:r w:rsidRPr="00E33F3F">
        <w:rPr>
          <w:rFonts w:ascii="Calibri Light" w:hAnsi="Calibri Light"/>
          <w:sz w:val="24"/>
          <w:szCs w:val="24"/>
        </w:rPr>
        <w:t>Further guidance on study skills and training can be found here:</w:t>
      </w:r>
    </w:p>
    <w:p w:rsidR="00E33F3F" w:rsidRPr="00E33F3F" w:rsidRDefault="00E33F3F" w:rsidP="00E33F3F">
      <w:pPr>
        <w:pStyle w:val="BodyText"/>
        <w:rPr>
          <w:rStyle w:val="Hyperlink"/>
          <w:rFonts w:ascii="Calibri Light" w:hAnsi="Calibri Light"/>
          <w:sz w:val="24"/>
          <w:szCs w:val="24"/>
        </w:rPr>
      </w:pPr>
      <w:hyperlink r:id="rId6" w:history="1">
        <w:r w:rsidRPr="00E33F3F">
          <w:rPr>
            <w:rStyle w:val="Hyperlink"/>
            <w:rFonts w:ascii="Calibri Light" w:hAnsi="Calibri Light"/>
            <w:sz w:val="24"/>
            <w:szCs w:val="24"/>
          </w:rPr>
          <w:t>https://www.ox.ac.uk/students/academic/guidance/skills?wssl=1</w:t>
        </w:r>
      </w:hyperlink>
    </w:p>
    <w:p w:rsidR="00E33F3F" w:rsidRDefault="00E33F3F" w:rsidP="00E33F3F">
      <w:pPr>
        <w:pStyle w:val="BodyText"/>
        <w:spacing w:after="0"/>
        <w:rPr>
          <w:rFonts w:ascii="Calibri Light" w:hAnsi="Calibri Light"/>
          <w:sz w:val="24"/>
          <w:szCs w:val="24"/>
        </w:rPr>
      </w:pPr>
      <w:r>
        <w:rPr>
          <w:rFonts w:ascii="Calibri Light" w:hAnsi="Calibri Light"/>
          <w:sz w:val="24"/>
          <w:szCs w:val="24"/>
          <w:lang w:val="en-GB"/>
        </w:rPr>
        <w:t xml:space="preserve">A </w:t>
      </w:r>
      <w:r w:rsidRPr="00E33F3F">
        <w:rPr>
          <w:rFonts w:ascii="Calibri Light" w:hAnsi="Calibri Light"/>
          <w:sz w:val="24"/>
          <w:szCs w:val="24"/>
        </w:rPr>
        <w:t>wide range of information and training materials are available to help you develop your academic skills – including time management, research and library skills, referencing, revision skills and academic writing - thro</w:t>
      </w:r>
      <w:r>
        <w:rPr>
          <w:rFonts w:ascii="Calibri Light" w:hAnsi="Calibri Light"/>
          <w:sz w:val="24"/>
          <w:szCs w:val="24"/>
        </w:rPr>
        <w:t>ugh the Oxford Students website</w:t>
      </w:r>
    </w:p>
    <w:p w:rsidR="00E33F3F" w:rsidRDefault="00E33F3F" w:rsidP="00E33F3F">
      <w:pPr>
        <w:pStyle w:val="BodyText"/>
        <w:spacing w:after="0"/>
        <w:rPr>
          <w:rFonts w:ascii="Calibri Light" w:hAnsi="Calibri Light"/>
          <w:sz w:val="24"/>
          <w:szCs w:val="24"/>
        </w:rPr>
      </w:pPr>
      <w:hyperlink r:id="rId7" w:history="1">
        <w:r w:rsidRPr="00E33F3F">
          <w:rPr>
            <w:rStyle w:val="Hyperlink"/>
            <w:rFonts w:ascii="Calibri Light" w:hAnsi="Calibri Light"/>
            <w:sz w:val="24"/>
            <w:szCs w:val="24"/>
          </w:rPr>
          <w:t>http://www.ox.ac.uk/students/academic/guidance/skills</w:t>
        </w:r>
      </w:hyperlink>
    </w:p>
    <w:p w:rsidR="00E33F3F" w:rsidRDefault="00E33F3F"/>
    <w:p w:rsidR="00E33F3F" w:rsidRPr="00E33F3F" w:rsidRDefault="00E33F3F">
      <w:pPr>
        <w:rPr>
          <w:rFonts w:asciiTheme="majorHAnsi" w:hAnsiTheme="majorHAnsi"/>
          <w:sz w:val="24"/>
          <w:szCs w:val="24"/>
        </w:rPr>
      </w:pPr>
    </w:p>
    <w:p w:rsidR="00E33F3F" w:rsidRPr="00E33F3F" w:rsidRDefault="00E33F3F">
      <w:pPr>
        <w:rPr>
          <w:rFonts w:asciiTheme="majorHAnsi" w:hAnsiTheme="majorHAnsi"/>
          <w:sz w:val="24"/>
          <w:szCs w:val="24"/>
        </w:rPr>
      </w:pPr>
      <w:r w:rsidRPr="00E33F3F">
        <w:rPr>
          <w:rFonts w:asciiTheme="majorHAnsi" w:hAnsiTheme="majorHAnsi"/>
          <w:sz w:val="24"/>
          <w:szCs w:val="24"/>
        </w:rPr>
        <w:t xml:space="preserve">The information provided </w:t>
      </w:r>
      <w:r>
        <w:rPr>
          <w:rFonts w:asciiTheme="majorHAnsi" w:hAnsiTheme="majorHAnsi"/>
          <w:sz w:val="24"/>
          <w:szCs w:val="24"/>
        </w:rPr>
        <w:t>here</w:t>
      </w:r>
      <w:r w:rsidRPr="00E33F3F">
        <w:rPr>
          <w:rFonts w:asciiTheme="majorHAnsi" w:hAnsiTheme="majorHAnsi"/>
          <w:sz w:val="24"/>
          <w:szCs w:val="24"/>
        </w:rPr>
        <w:t xml:space="preserve"> is accurate as of September 2016; however it may be necessary for changes to be made in certain circumstances, as explained at </w:t>
      </w:r>
      <w:hyperlink r:id="rId8" w:history="1">
        <w:r w:rsidRPr="00E33F3F">
          <w:rPr>
            <w:rStyle w:val="Hyperlink"/>
            <w:rFonts w:asciiTheme="majorHAnsi" w:hAnsiTheme="majorHAnsi"/>
            <w:sz w:val="24"/>
            <w:szCs w:val="24"/>
          </w:rPr>
          <w:t>www.ox.ac.uk/coursechanges</w:t>
        </w:r>
      </w:hyperlink>
      <w:r w:rsidRPr="00E33F3F">
        <w:rPr>
          <w:rFonts w:asciiTheme="majorHAnsi" w:hAnsiTheme="majorHAnsi"/>
          <w:sz w:val="24"/>
          <w:szCs w:val="24"/>
        </w:rPr>
        <w:t>. If such changes are made the Faculty will amend this online information and students will be informed.</w:t>
      </w:r>
    </w:p>
    <w:sectPr w:rsidR="00E33F3F" w:rsidRPr="00E33F3F" w:rsidSect="00E33F3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3F"/>
    <w:rsid w:val="000A2F02"/>
    <w:rsid w:val="00E33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95A01-CEB9-4747-A6A0-27BA86B5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3F"/>
    <w:pPr>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semiHidden/>
    <w:rsid w:val="00E33F3F"/>
    <w:pPr>
      <w:spacing w:after="160"/>
    </w:pPr>
    <w:rPr>
      <w:spacing w:val="-5"/>
      <w:lang w:val="x-none" w:eastAsia="x-none"/>
    </w:rPr>
  </w:style>
  <w:style w:type="character" w:customStyle="1" w:styleId="BodyTextChar">
    <w:name w:val="Body Text Char"/>
    <w:basedOn w:val="DefaultParagraphFont"/>
    <w:uiPriority w:val="99"/>
    <w:semiHidden/>
    <w:rsid w:val="00E33F3F"/>
    <w:rPr>
      <w:rFonts w:ascii="Arial" w:eastAsia="Times New Roman" w:hAnsi="Arial" w:cs="Times New Roman"/>
      <w:szCs w:val="20"/>
      <w:lang w:eastAsia="en-GB"/>
    </w:rPr>
  </w:style>
  <w:style w:type="character" w:styleId="Hyperlink">
    <w:name w:val="Hyperlink"/>
    <w:uiPriority w:val="99"/>
    <w:rsid w:val="00E33F3F"/>
    <w:rPr>
      <w:color w:val="0000FF"/>
      <w:u w:val="single"/>
    </w:rPr>
  </w:style>
  <w:style w:type="character" w:customStyle="1" w:styleId="BodyTextChar1">
    <w:name w:val="Body Text Char1"/>
    <w:link w:val="BodyText"/>
    <w:semiHidden/>
    <w:rsid w:val="00E33F3F"/>
    <w:rPr>
      <w:rFonts w:ascii="Arial" w:eastAsia="Times New Roman" w:hAnsi="Arial" w:cs="Times New Roman"/>
      <w:spacing w:val="-5"/>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coursechanges" TargetMode="External"/><Relationship Id="rId3" Type="http://schemas.openxmlformats.org/officeDocument/2006/relationships/webSettings" Target="webSettings.xml"/><Relationship Id="rId7" Type="http://schemas.openxmlformats.org/officeDocument/2006/relationships/hyperlink" Target="http://www.ox.ac.uk/students/academic/guidance/skil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ac.uk/students/academic/guidance/skills?wssl=1" TargetMode="External"/><Relationship Id="rId5" Type="http://schemas.openxmlformats.org/officeDocument/2006/relationships/hyperlink" Target="http://www.admin.ox.ac.uk/edc/policiesandguidance/pgexaminers/annexef/" TargetMode="External"/><Relationship Id="rId10" Type="http://schemas.openxmlformats.org/officeDocument/2006/relationships/theme" Target="theme/theme1.xml"/><Relationship Id="rId4" Type="http://schemas.openxmlformats.org/officeDocument/2006/relationships/hyperlink" Target="http://www.ox.ac.uk/students/academic/guidance/skills/plagiaris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Paoli</dc:creator>
  <cp:keywords/>
  <dc:description/>
  <cp:lastModifiedBy>Paoli</cp:lastModifiedBy>
  <cp:revision>1</cp:revision>
  <dcterms:created xsi:type="dcterms:W3CDTF">2016-09-28T10:25:00Z</dcterms:created>
  <dcterms:modified xsi:type="dcterms:W3CDTF">2016-09-28T10:29:00Z</dcterms:modified>
</cp:coreProperties>
</file>